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458E9" w14:textId="28AAA607" w:rsidR="0060408B" w:rsidRPr="00A94CC2" w:rsidRDefault="0060408B" w:rsidP="00491C11">
      <w:pPr>
        <w:jc w:val="center"/>
        <w:rPr>
          <w:b/>
          <w:bCs/>
          <w:sz w:val="28"/>
          <w:szCs w:val="28"/>
          <w:u w:val="single"/>
        </w:rPr>
      </w:pPr>
      <w:r w:rsidRPr="00A94CC2">
        <w:rPr>
          <w:b/>
          <w:bCs/>
          <w:sz w:val="28"/>
          <w:szCs w:val="28"/>
          <w:u w:val="single"/>
        </w:rPr>
        <w:t xml:space="preserve">Terms and Conditions </w:t>
      </w:r>
      <w:r w:rsidR="006B6CA5" w:rsidRPr="00A94CC2">
        <w:rPr>
          <w:b/>
          <w:bCs/>
          <w:sz w:val="28"/>
          <w:szCs w:val="28"/>
          <w:u w:val="single"/>
        </w:rPr>
        <w:t>Kenya</w:t>
      </w:r>
      <w:r w:rsidRPr="00A94CC2">
        <w:rPr>
          <w:b/>
          <w:bCs/>
          <w:sz w:val="28"/>
          <w:szCs w:val="28"/>
          <w:u w:val="single"/>
        </w:rPr>
        <w:t xml:space="preserve"> Market</w:t>
      </w:r>
      <w:r w:rsidR="00515426" w:rsidRPr="00A94CC2">
        <w:rPr>
          <w:b/>
          <w:bCs/>
          <w:sz w:val="28"/>
          <w:szCs w:val="28"/>
          <w:u w:val="single"/>
        </w:rPr>
        <w:t xml:space="preserve"> </w:t>
      </w:r>
      <w:r w:rsidRPr="00A94CC2">
        <w:rPr>
          <w:b/>
          <w:bCs/>
          <w:sz w:val="28"/>
          <w:szCs w:val="28"/>
          <w:u w:val="single"/>
        </w:rPr>
        <w:t xml:space="preserve">wide </w:t>
      </w:r>
      <w:r w:rsidR="00103D7D" w:rsidRPr="00A94CC2">
        <w:rPr>
          <w:b/>
          <w:bCs/>
          <w:sz w:val="28"/>
          <w:szCs w:val="28"/>
          <w:u w:val="single"/>
        </w:rPr>
        <w:t xml:space="preserve">XB </w:t>
      </w:r>
      <w:r w:rsidR="00D9732F" w:rsidRPr="00A94CC2">
        <w:rPr>
          <w:b/>
          <w:bCs/>
          <w:sz w:val="28"/>
          <w:szCs w:val="28"/>
          <w:u w:val="single"/>
        </w:rPr>
        <w:t xml:space="preserve">Mastercard </w:t>
      </w:r>
      <w:r w:rsidR="005D1A8A">
        <w:rPr>
          <w:b/>
          <w:bCs/>
          <w:sz w:val="28"/>
          <w:szCs w:val="28"/>
          <w:u w:val="single"/>
        </w:rPr>
        <w:t xml:space="preserve">Messi </w:t>
      </w:r>
      <w:r w:rsidRPr="00A94CC2">
        <w:rPr>
          <w:b/>
          <w:bCs/>
          <w:sz w:val="28"/>
          <w:szCs w:val="28"/>
          <w:u w:val="single"/>
        </w:rPr>
        <w:t>Campaign</w:t>
      </w:r>
    </w:p>
    <w:p w14:paraId="36D3E70B" w14:textId="76D30F7A" w:rsidR="0060408B" w:rsidRPr="0060408B" w:rsidRDefault="0060408B" w:rsidP="0060408B">
      <w:pPr>
        <w:rPr>
          <w:b/>
          <w:bCs/>
        </w:rPr>
      </w:pPr>
      <w:r>
        <w:br/>
      </w:r>
      <w:r w:rsidR="2FE8325E" w:rsidRPr="03A0CFFD">
        <w:rPr>
          <w:b/>
          <w:bCs/>
          <w:color w:val="FF0000"/>
        </w:rPr>
        <w:t>1. Campaign Overview</w:t>
      </w:r>
    </w:p>
    <w:p w14:paraId="557FE8E2" w14:textId="00EB295C" w:rsidR="1000B578" w:rsidRDefault="6EDB435A" w:rsidP="24A87549">
      <w:pPr>
        <w:ind w:left="720"/>
        <w:rPr>
          <w:rFonts w:ascii="Aptos" w:eastAsia="Aptos" w:hAnsi="Aptos" w:cs="Aptos"/>
          <w:color w:val="000000" w:themeColor="text1"/>
        </w:rPr>
      </w:pPr>
      <w:r w:rsidRPr="24A87549">
        <w:rPr>
          <w:rFonts w:ascii="Aptos" w:eastAsia="Aptos" w:hAnsi="Aptos" w:cs="Aptos"/>
          <w:color w:val="000000" w:themeColor="text1"/>
        </w:rPr>
        <w:t>The Mastercard Market wide Kenya XB spend Campaign (“Campaign”) is organised by Mastercard in collaboration with a range of participating issuers. The Campaign offers customers the chance to win Messi Fan Box</w:t>
      </w:r>
      <w:r w:rsidR="19164292" w:rsidRPr="24A87549">
        <w:rPr>
          <w:rFonts w:ascii="Aptos" w:eastAsia="Aptos" w:hAnsi="Aptos" w:cs="Aptos"/>
          <w:color w:val="000000" w:themeColor="text1"/>
        </w:rPr>
        <w:t xml:space="preserve">es, wherein </w:t>
      </w:r>
      <w:r w:rsidRPr="24A87549">
        <w:rPr>
          <w:rFonts w:ascii="Aptos" w:eastAsia="Aptos" w:hAnsi="Aptos" w:cs="Aptos"/>
          <w:color w:val="000000" w:themeColor="text1"/>
        </w:rPr>
        <w:t>the top spender</w:t>
      </w:r>
      <w:r w:rsidR="5904C932" w:rsidRPr="24A87549">
        <w:rPr>
          <w:rFonts w:ascii="Aptos" w:eastAsia="Aptos" w:hAnsi="Aptos" w:cs="Aptos"/>
          <w:color w:val="000000" w:themeColor="text1"/>
        </w:rPr>
        <w:t>(s)</w:t>
      </w:r>
      <w:r w:rsidRPr="24A87549">
        <w:rPr>
          <w:rFonts w:ascii="Aptos" w:eastAsia="Aptos" w:hAnsi="Aptos" w:cs="Aptos"/>
          <w:color w:val="000000" w:themeColor="text1"/>
        </w:rPr>
        <w:t xml:space="preserve"> per bank to be awarded after the Campaign Period, available exclusively to eligible Mastercard cardholders across Kenya. </w:t>
      </w:r>
    </w:p>
    <w:p w14:paraId="24989EED" w14:textId="0831C97D" w:rsidR="1000B578" w:rsidRDefault="1000B578" w:rsidP="03A0CFFD">
      <w:pPr>
        <w:ind w:left="720"/>
      </w:pPr>
      <w:r w:rsidRPr="03A0CFFD">
        <w:rPr>
          <w:rFonts w:ascii="Aptos" w:eastAsia="Aptos" w:hAnsi="Aptos" w:cs="Aptos"/>
          <w:color w:val="000000" w:themeColor="text1"/>
        </w:rPr>
        <w:t xml:space="preserve">The Campaign will run from </w:t>
      </w:r>
      <w:r w:rsidR="0052586A">
        <w:rPr>
          <w:rFonts w:ascii="Aptos" w:eastAsia="Aptos" w:hAnsi="Aptos" w:cs="Aptos"/>
          <w:color w:val="000000" w:themeColor="text1"/>
        </w:rPr>
        <w:t>5</w:t>
      </w:r>
      <w:r w:rsidR="0052586A" w:rsidRPr="00947C25">
        <w:rPr>
          <w:rFonts w:ascii="Aptos" w:eastAsia="Aptos" w:hAnsi="Aptos" w:cs="Aptos"/>
          <w:color w:val="000000" w:themeColor="text1"/>
          <w:vertAlign w:val="superscript"/>
        </w:rPr>
        <w:t>th</w:t>
      </w:r>
      <w:r w:rsidR="0052586A">
        <w:rPr>
          <w:rFonts w:ascii="Aptos" w:eastAsia="Aptos" w:hAnsi="Aptos" w:cs="Aptos"/>
          <w:color w:val="000000" w:themeColor="text1"/>
        </w:rPr>
        <w:t xml:space="preserve"> November 2026 till 27</w:t>
      </w:r>
      <w:r w:rsidR="0052586A" w:rsidRPr="00947C25">
        <w:rPr>
          <w:rFonts w:ascii="Aptos" w:eastAsia="Aptos" w:hAnsi="Aptos" w:cs="Aptos"/>
          <w:color w:val="000000" w:themeColor="text1"/>
          <w:vertAlign w:val="superscript"/>
        </w:rPr>
        <w:t>th</w:t>
      </w:r>
      <w:r w:rsidR="0052586A">
        <w:rPr>
          <w:rFonts w:ascii="Aptos" w:eastAsia="Aptos" w:hAnsi="Aptos" w:cs="Aptos"/>
          <w:color w:val="000000" w:themeColor="text1"/>
        </w:rPr>
        <w:t xml:space="preserve"> January 2027</w:t>
      </w:r>
      <w:r w:rsidR="0052586A" w:rsidRPr="2EBA3BD2">
        <w:rPr>
          <w:rFonts w:ascii="Aptos" w:eastAsia="Aptos" w:hAnsi="Aptos" w:cs="Aptos"/>
          <w:color w:val="000000" w:themeColor="text1"/>
        </w:rPr>
        <w:t xml:space="preserve"> </w:t>
      </w:r>
      <w:r w:rsidRPr="03A0CFFD">
        <w:rPr>
          <w:rFonts w:ascii="Aptos" w:eastAsia="Aptos" w:hAnsi="Aptos" w:cs="Aptos"/>
          <w:color w:val="000000" w:themeColor="text1"/>
        </w:rPr>
        <w:t>(“Campaign Period”).</w:t>
      </w:r>
    </w:p>
    <w:p w14:paraId="39B6FD8B" w14:textId="77777777" w:rsidR="0060408B" w:rsidRPr="001F6DD9" w:rsidRDefault="0060408B" w:rsidP="0060408B">
      <w:pPr>
        <w:rPr>
          <w:b/>
          <w:bCs/>
          <w:color w:val="FF0000"/>
        </w:rPr>
      </w:pPr>
      <w:r w:rsidRPr="001F6DD9">
        <w:rPr>
          <w:b/>
          <w:bCs/>
          <w:color w:val="FF0000"/>
        </w:rPr>
        <w:t>2. Eligibility</w:t>
      </w:r>
    </w:p>
    <w:p w14:paraId="46BA68DF" w14:textId="6C53B697" w:rsidR="00D845F2" w:rsidRDefault="1B473464" w:rsidP="005D1A8A">
      <w:pPr>
        <w:numPr>
          <w:ilvl w:val="0"/>
          <w:numId w:val="11"/>
        </w:numPr>
        <w:spacing w:line="240" w:lineRule="auto"/>
      </w:pPr>
      <w:r>
        <w:t xml:space="preserve">The Campaign is open to </w:t>
      </w:r>
      <w:r w:rsidR="2E255E44">
        <w:t xml:space="preserve">all consumer </w:t>
      </w:r>
      <w:r>
        <w:t xml:space="preserve">Mastercard cardholders residing in </w:t>
      </w:r>
      <w:r w:rsidR="5F33E64C">
        <w:t>Kenya</w:t>
      </w:r>
      <w:r>
        <w:t xml:space="preserve"> who hold a valid and active Mastercard</w:t>
      </w:r>
      <w:r w:rsidRPr="5C7D16EC">
        <w:rPr>
          <w:b/>
          <w:bCs/>
        </w:rPr>
        <w:t xml:space="preserve"> </w:t>
      </w:r>
      <w:r>
        <w:t>issued by</w:t>
      </w:r>
      <w:r w:rsidR="4190EAB6">
        <w:t xml:space="preserve"> </w:t>
      </w:r>
      <w:r w:rsidR="7D411000">
        <w:t xml:space="preserve">Diamond Trust </w:t>
      </w:r>
      <w:r w:rsidR="36CFF239">
        <w:t xml:space="preserve">Bank </w:t>
      </w:r>
      <w:r w:rsidR="082691DB">
        <w:t>Kenya (DTB Kenya)</w:t>
      </w:r>
      <w:r>
        <w:t xml:space="preserve"> based in </w:t>
      </w:r>
      <w:r w:rsidR="5F33E64C">
        <w:t>Kenya</w:t>
      </w:r>
      <w:r w:rsidR="6D5655B1">
        <w:t>.</w:t>
      </w:r>
    </w:p>
    <w:p w14:paraId="26967AAF" w14:textId="76BA3156" w:rsidR="003C5D3F" w:rsidRDefault="003C5D3F" w:rsidP="005D1A8A">
      <w:pPr>
        <w:numPr>
          <w:ilvl w:val="0"/>
          <w:numId w:val="11"/>
        </w:numPr>
        <w:spacing w:line="240" w:lineRule="auto"/>
      </w:pPr>
      <w:r>
        <w:t>Only valid cross border</w:t>
      </w:r>
      <w:r w:rsidR="007F546A">
        <w:t xml:space="preserve"> purchase</w:t>
      </w:r>
      <w:r>
        <w:t xml:space="preserve"> transactions</w:t>
      </w:r>
      <w:r w:rsidR="00026719">
        <w:t>, both online and offline</w:t>
      </w:r>
      <w:r w:rsidR="00DA5441">
        <w:t xml:space="preserve"> (stores located outside Kenya)</w:t>
      </w:r>
      <w:r w:rsidR="00026719">
        <w:t xml:space="preserve">, </w:t>
      </w:r>
      <w:r>
        <w:t>will be considered for the purpose of this campaign</w:t>
      </w:r>
      <w:r w:rsidR="001F6DD9">
        <w:t>.</w:t>
      </w:r>
    </w:p>
    <w:p w14:paraId="708B660F" w14:textId="529AB7C4" w:rsidR="001B073E" w:rsidRDefault="00C4731B" w:rsidP="005D1A8A">
      <w:pPr>
        <w:numPr>
          <w:ilvl w:val="0"/>
          <w:numId w:val="11"/>
        </w:numPr>
        <w:spacing w:line="240" w:lineRule="auto"/>
      </w:pPr>
      <w:r w:rsidRPr="0060408B">
        <w:t>Offers are only valid when payment is made in full using an eligible Mastercard card.</w:t>
      </w:r>
    </w:p>
    <w:p w14:paraId="4CC53199" w14:textId="686DFFB1" w:rsidR="000607B7" w:rsidRPr="0060408B" w:rsidRDefault="000607B7" w:rsidP="005D1A8A">
      <w:pPr>
        <w:numPr>
          <w:ilvl w:val="0"/>
          <w:numId w:val="11"/>
        </w:numPr>
        <w:spacing w:line="240" w:lineRule="auto"/>
      </w:pPr>
      <w:r>
        <w:t xml:space="preserve">Eligible BINs: </w:t>
      </w:r>
    </w:p>
    <w:p w14:paraId="1202AFAA" w14:textId="79207520" w:rsidR="0060408B" w:rsidRPr="001F6DD9" w:rsidRDefault="0060408B" w:rsidP="0060408B">
      <w:pPr>
        <w:rPr>
          <w:b/>
          <w:bCs/>
          <w:color w:val="FF0000"/>
        </w:rPr>
      </w:pPr>
      <w:r w:rsidRPr="001F6DD9">
        <w:rPr>
          <w:b/>
          <w:bCs/>
          <w:color w:val="FF0000"/>
        </w:rPr>
        <w:t xml:space="preserve">3. </w:t>
      </w:r>
      <w:r w:rsidR="00B82D4C" w:rsidRPr="001F6DD9">
        <w:rPr>
          <w:b/>
          <w:bCs/>
          <w:color w:val="FF0000"/>
        </w:rPr>
        <w:t>Campaign Mechanics</w:t>
      </w:r>
    </w:p>
    <w:p w14:paraId="3D99ABAC" w14:textId="228DBA3F" w:rsidR="003D72E2" w:rsidRDefault="6ECC7684" w:rsidP="005D1A8A">
      <w:pPr>
        <w:numPr>
          <w:ilvl w:val="0"/>
          <w:numId w:val="11"/>
        </w:numPr>
        <w:spacing w:line="240" w:lineRule="auto"/>
      </w:pPr>
      <w:r>
        <w:t xml:space="preserve">Spend </w:t>
      </w:r>
      <w:r w:rsidR="79424798">
        <w:t>using a valid and active Mastercard – Credit, Debit and Prepaid.</w:t>
      </w:r>
    </w:p>
    <w:p w14:paraId="0F3BDE91" w14:textId="7ED2215E" w:rsidR="482D8408" w:rsidRDefault="599AC066" w:rsidP="03A0CFFD">
      <w:pPr>
        <w:numPr>
          <w:ilvl w:val="0"/>
          <w:numId w:val="11"/>
        </w:numPr>
        <w:spacing w:line="240" w:lineRule="auto"/>
        <w:rPr>
          <w:rFonts w:ascii="Aptos" w:eastAsia="Aptos" w:hAnsi="Aptos" w:cs="Aptos"/>
        </w:rPr>
      </w:pPr>
      <w:r w:rsidRPr="24A87549">
        <w:rPr>
          <w:rFonts w:ascii="Aptos" w:eastAsia="Aptos" w:hAnsi="Aptos" w:cs="Aptos"/>
          <w:color w:val="000000" w:themeColor="text1"/>
        </w:rPr>
        <w:t>The top spender will be awarded one Messi Fan Box after the Campaign Period.</w:t>
      </w:r>
    </w:p>
    <w:p w14:paraId="1FC3EFB7" w14:textId="14FF54FF" w:rsidR="006E31C2" w:rsidRDefault="006E31C2" w:rsidP="005D1A8A">
      <w:pPr>
        <w:numPr>
          <w:ilvl w:val="0"/>
          <w:numId w:val="11"/>
        </w:numPr>
        <w:spacing w:line="240" w:lineRule="auto"/>
      </w:pPr>
      <w:r>
        <w:t xml:space="preserve">No restrictions </w:t>
      </w:r>
      <w:r w:rsidR="005136BD">
        <w:t xml:space="preserve">or constraints </w:t>
      </w:r>
      <w:r>
        <w:t xml:space="preserve">on number of transactions. </w:t>
      </w:r>
    </w:p>
    <w:p w14:paraId="3CAED69F" w14:textId="77777777" w:rsidR="00167B5A" w:rsidRDefault="00167B5A" w:rsidP="005D1A8A">
      <w:pPr>
        <w:numPr>
          <w:ilvl w:val="0"/>
          <w:numId w:val="11"/>
        </w:numPr>
        <w:spacing w:line="240" w:lineRule="auto"/>
      </w:pPr>
      <w:r>
        <w:t>Customers can spend on any valid cross border merchant.</w:t>
      </w:r>
    </w:p>
    <w:p w14:paraId="0BA57C9E" w14:textId="78372331" w:rsidR="00EB5016" w:rsidRPr="00167B5A" w:rsidRDefault="653FDE42" w:rsidP="17832364">
      <w:pPr>
        <w:pStyle w:val="ListParagraph"/>
        <w:numPr>
          <w:ilvl w:val="0"/>
          <w:numId w:val="11"/>
        </w:numPr>
        <w:spacing w:after="0" w:line="240" w:lineRule="auto"/>
      </w:pPr>
      <w:proofErr w:type="gramStart"/>
      <w:r>
        <w:t>Total</w:t>
      </w:r>
      <w:proofErr w:type="gramEnd"/>
      <w:r>
        <w:t xml:space="preserve"> spend across all eligible cross-border transactions will be aggregated per cardholder.</w:t>
      </w:r>
    </w:p>
    <w:p w14:paraId="34EAD926" w14:textId="5A443664" w:rsidR="17832364" w:rsidRDefault="17832364" w:rsidP="17832364">
      <w:pPr>
        <w:pStyle w:val="ListParagraph"/>
        <w:spacing w:after="0" w:line="240" w:lineRule="auto"/>
      </w:pPr>
    </w:p>
    <w:p w14:paraId="31B0D861" w14:textId="38A2F616" w:rsidR="00167B5A" w:rsidRPr="005D1A8A" w:rsidRDefault="00167B5A" w:rsidP="00167B5A">
      <w:pPr>
        <w:numPr>
          <w:ilvl w:val="0"/>
          <w:numId w:val="11"/>
        </w:numPr>
        <w:spacing w:line="240" w:lineRule="auto"/>
      </w:pPr>
      <w:r w:rsidRPr="00167B5A">
        <w:t>Transactions must be: Fully settled (no reversals/refunds)</w:t>
      </w:r>
      <w:r w:rsidR="005D1A8A">
        <w:t xml:space="preserve"> and </w:t>
      </w:r>
      <w:r w:rsidRPr="00167B5A">
        <w:t>Completed during the Campaign Period</w:t>
      </w:r>
    </w:p>
    <w:p w14:paraId="167C4932" w14:textId="35F927E8" w:rsidR="00167B5A" w:rsidRPr="00167B5A" w:rsidRDefault="005D1A8A" w:rsidP="00167B5A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4. </w:t>
      </w:r>
      <w:r w:rsidR="00167B5A" w:rsidRPr="00167B5A">
        <w:rPr>
          <w:b/>
          <w:bCs/>
          <w:color w:val="FF0000"/>
        </w:rPr>
        <w:t>Exclusions:</w:t>
      </w:r>
    </w:p>
    <w:p w14:paraId="3910CB05" w14:textId="77777777" w:rsidR="00167B5A" w:rsidRPr="00167B5A" w:rsidRDefault="00167B5A" w:rsidP="005D1A8A">
      <w:pPr>
        <w:numPr>
          <w:ilvl w:val="0"/>
          <w:numId w:val="9"/>
        </w:numPr>
        <w:spacing w:line="240" w:lineRule="auto"/>
      </w:pPr>
      <w:r w:rsidRPr="00167B5A">
        <w:t>Domestic transactions</w:t>
      </w:r>
    </w:p>
    <w:p w14:paraId="54496013" w14:textId="77777777" w:rsidR="00167B5A" w:rsidRPr="00167B5A" w:rsidRDefault="00167B5A" w:rsidP="005D1A8A">
      <w:pPr>
        <w:numPr>
          <w:ilvl w:val="0"/>
          <w:numId w:val="9"/>
        </w:numPr>
        <w:spacing w:line="240" w:lineRule="auto"/>
      </w:pPr>
      <w:r w:rsidRPr="00167B5A">
        <w:t>Cash withdrawals, quasi-cash, or money transfers</w:t>
      </w:r>
    </w:p>
    <w:p w14:paraId="25C34371" w14:textId="0557AB66" w:rsidR="005D1A8A" w:rsidRDefault="79424798" w:rsidP="03A0CFFD">
      <w:pPr>
        <w:numPr>
          <w:ilvl w:val="0"/>
          <w:numId w:val="9"/>
        </w:numPr>
        <w:spacing w:line="240" w:lineRule="auto"/>
        <w:rPr>
          <w:lang w:val="en-US"/>
        </w:rPr>
      </w:pPr>
      <w:r>
        <w:t>Mastercard employees, vendors, or campaign partners directly involved</w:t>
      </w:r>
    </w:p>
    <w:p w14:paraId="2B26EEA2" w14:textId="77777777" w:rsidR="005D1A8A" w:rsidRPr="00167B5A" w:rsidRDefault="005D1A8A" w:rsidP="005D1A8A">
      <w:pPr>
        <w:spacing w:line="240" w:lineRule="auto"/>
        <w:ind w:left="720"/>
        <w:rPr>
          <w:lang w:val="en-US"/>
        </w:rPr>
      </w:pPr>
    </w:p>
    <w:p w14:paraId="3D320087" w14:textId="5D5C111D" w:rsidR="00167B5A" w:rsidRPr="00167B5A" w:rsidRDefault="3C8C79BC" w:rsidP="00167B5A">
      <w:pPr>
        <w:rPr>
          <w:b/>
          <w:bCs/>
          <w:color w:val="FF0000"/>
        </w:rPr>
      </w:pPr>
      <w:r w:rsidRPr="03A0CFFD">
        <w:rPr>
          <w:b/>
          <w:bCs/>
          <w:color w:val="FF0000"/>
        </w:rPr>
        <w:t xml:space="preserve">5. </w:t>
      </w:r>
      <w:r w:rsidR="79424798" w:rsidRPr="03A0CFFD">
        <w:rPr>
          <w:b/>
          <w:bCs/>
          <w:color w:val="FF0000"/>
        </w:rPr>
        <w:t>Winner communication:</w:t>
      </w:r>
    </w:p>
    <w:p w14:paraId="146259A3" w14:textId="1F78B05C" w:rsidR="1DBF0C4D" w:rsidRDefault="5936D93C" w:rsidP="03A0CFFD">
      <w:pPr>
        <w:numPr>
          <w:ilvl w:val="0"/>
          <w:numId w:val="9"/>
        </w:numPr>
        <w:spacing w:line="240" w:lineRule="auto"/>
        <w:rPr>
          <w:rFonts w:ascii="Aptos" w:eastAsia="Aptos" w:hAnsi="Aptos" w:cs="Aptos"/>
        </w:rPr>
      </w:pPr>
      <w:r w:rsidRPr="24A87549">
        <w:rPr>
          <w:rFonts w:ascii="Aptos" w:eastAsia="Aptos" w:hAnsi="Aptos" w:cs="Aptos"/>
          <w:color w:val="000000" w:themeColor="text1"/>
        </w:rPr>
        <w:t>One winner will be selected as the top cross-border spender from th</w:t>
      </w:r>
      <w:r w:rsidR="2FE1A6FA" w:rsidRPr="24A87549">
        <w:rPr>
          <w:rFonts w:ascii="Aptos" w:eastAsia="Aptos" w:hAnsi="Aptos" w:cs="Aptos"/>
          <w:color w:val="000000" w:themeColor="text1"/>
        </w:rPr>
        <w:t>e</w:t>
      </w:r>
      <w:r w:rsidRPr="24A87549">
        <w:rPr>
          <w:rFonts w:ascii="Aptos" w:eastAsia="Aptos" w:hAnsi="Aptos" w:cs="Aptos"/>
          <w:color w:val="000000" w:themeColor="text1"/>
        </w:rPr>
        <w:t xml:space="preserve"> bank after the Campaign Period.</w:t>
      </w:r>
    </w:p>
    <w:p w14:paraId="33467667" w14:textId="4CAAB2E5" w:rsidR="00167B5A" w:rsidRPr="003B70A8" w:rsidRDefault="00167B5A" w:rsidP="003B70A8">
      <w:pPr>
        <w:numPr>
          <w:ilvl w:val="0"/>
          <w:numId w:val="9"/>
        </w:numPr>
        <w:spacing w:line="240" w:lineRule="auto"/>
      </w:pPr>
      <w:r w:rsidRPr="003B70A8">
        <w:t xml:space="preserve">Winners will be contacted via their issuing bank using registered contact details. </w:t>
      </w:r>
    </w:p>
    <w:p w14:paraId="31390E75" w14:textId="56D7D14A" w:rsidR="00167B5A" w:rsidRPr="003B70A8" w:rsidRDefault="00167B5A" w:rsidP="003B70A8">
      <w:pPr>
        <w:numPr>
          <w:ilvl w:val="0"/>
          <w:numId w:val="9"/>
        </w:numPr>
        <w:spacing w:line="240" w:lineRule="auto"/>
      </w:pPr>
      <w:r w:rsidRPr="003B70A8">
        <w:t xml:space="preserve">Winners must confirm acceptance within [5–7 working days] of notification. </w:t>
      </w:r>
    </w:p>
    <w:p w14:paraId="7B70C3B4" w14:textId="152FB3B1" w:rsidR="0060408B" w:rsidRPr="003B70A8" w:rsidRDefault="00167B5A" w:rsidP="003B70A8">
      <w:pPr>
        <w:numPr>
          <w:ilvl w:val="0"/>
          <w:numId w:val="9"/>
        </w:numPr>
        <w:spacing w:line="240" w:lineRule="auto"/>
      </w:pPr>
      <w:r w:rsidRPr="003B70A8">
        <w:t>Failure to respond may result in disqualification and selection of an alternate winner.</w:t>
      </w:r>
    </w:p>
    <w:p w14:paraId="3010BFCF" w14:textId="007DB166" w:rsidR="0060408B" w:rsidRPr="001F6DD9" w:rsidRDefault="00491C11" w:rsidP="0060408B">
      <w:pPr>
        <w:rPr>
          <w:b/>
          <w:bCs/>
          <w:color w:val="FF0000"/>
        </w:rPr>
      </w:pPr>
      <w:r w:rsidRPr="001F6DD9">
        <w:rPr>
          <w:b/>
          <w:bCs/>
          <w:color w:val="FF0000"/>
        </w:rPr>
        <w:t>6</w:t>
      </w:r>
      <w:r w:rsidR="0060408B" w:rsidRPr="001F6DD9">
        <w:rPr>
          <w:b/>
          <w:bCs/>
          <w:color w:val="FF0000"/>
        </w:rPr>
        <w:t>. General Terms</w:t>
      </w:r>
    </w:p>
    <w:p w14:paraId="4292FE0D" w14:textId="0921A07F" w:rsidR="0060408B" w:rsidRPr="0060408B" w:rsidRDefault="0060408B" w:rsidP="005D1A8A">
      <w:pPr>
        <w:numPr>
          <w:ilvl w:val="0"/>
          <w:numId w:val="3"/>
        </w:numPr>
        <w:spacing w:line="240" w:lineRule="auto"/>
      </w:pPr>
      <w:r w:rsidRPr="0060408B">
        <w:t xml:space="preserve">Any disputes relating to an offer should be directed to the </w:t>
      </w:r>
      <w:r w:rsidR="00344EF3">
        <w:t>bank</w:t>
      </w:r>
      <w:r w:rsidRPr="0060408B">
        <w:t>.</w:t>
      </w:r>
    </w:p>
    <w:p w14:paraId="1C291E67" w14:textId="3E74CDA1" w:rsidR="0060408B" w:rsidRPr="0060408B" w:rsidRDefault="0060408B" w:rsidP="005D1A8A">
      <w:pPr>
        <w:numPr>
          <w:ilvl w:val="0"/>
          <w:numId w:val="3"/>
        </w:numPr>
        <w:spacing w:line="240" w:lineRule="auto"/>
      </w:pPr>
      <w:r w:rsidRPr="0060408B">
        <w:t>Mastercard reserve the right to modify, suspend, or terminate the Campaign at any time without prior notice.</w:t>
      </w:r>
    </w:p>
    <w:p w14:paraId="264DBA4C" w14:textId="42439023" w:rsidR="00155AE9" w:rsidRDefault="00155AE9" w:rsidP="005D1A8A">
      <w:pPr>
        <w:numPr>
          <w:ilvl w:val="0"/>
          <w:numId w:val="3"/>
        </w:numPr>
        <w:spacing w:line="240" w:lineRule="auto"/>
      </w:pPr>
      <w:r>
        <w:t>Eligibility does not guarantee winning of the prize.</w:t>
      </w:r>
    </w:p>
    <w:p w14:paraId="7BECABF5" w14:textId="77777777" w:rsidR="00167B5A" w:rsidRDefault="00167B5A" w:rsidP="005D1A8A">
      <w:pPr>
        <w:pStyle w:val="ListParagraph"/>
        <w:numPr>
          <w:ilvl w:val="0"/>
          <w:numId w:val="3"/>
        </w:numPr>
        <w:spacing w:after="0" w:line="240" w:lineRule="auto"/>
      </w:pPr>
      <w:r w:rsidRPr="00167B5A">
        <w:t>Each prize is non-transferable, non-exchangeable, and not redeemable for cash.</w:t>
      </w:r>
    </w:p>
    <w:p w14:paraId="080FD85E" w14:textId="77777777" w:rsidR="00167B5A" w:rsidRDefault="00167B5A" w:rsidP="005D1A8A">
      <w:pPr>
        <w:pStyle w:val="ListParagraph"/>
        <w:spacing w:after="0" w:line="240" w:lineRule="auto"/>
      </w:pPr>
    </w:p>
    <w:p w14:paraId="1C81AB31" w14:textId="1E0F47EB" w:rsidR="00167B5A" w:rsidRDefault="00167B5A" w:rsidP="005D1A8A">
      <w:pPr>
        <w:pStyle w:val="ListParagraph"/>
        <w:numPr>
          <w:ilvl w:val="0"/>
          <w:numId w:val="3"/>
        </w:numPr>
        <w:spacing w:after="0" w:line="240" w:lineRule="auto"/>
      </w:pPr>
      <w:r w:rsidRPr="00167B5A">
        <w:t xml:space="preserve">This Campaign is subject to applicable Kenyan promotional and lottery regulations. </w:t>
      </w:r>
    </w:p>
    <w:p w14:paraId="20882AEC" w14:textId="77777777" w:rsidR="00167B5A" w:rsidRPr="00167B5A" w:rsidRDefault="00167B5A" w:rsidP="005D1A8A">
      <w:pPr>
        <w:pStyle w:val="ListParagraph"/>
        <w:spacing w:after="0" w:line="240" w:lineRule="auto"/>
      </w:pPr>
    </w:p>
    <w:p w14:paraId="3591263B" w14:textId="637F6A05" w:rsidR="00167B5A" w:rsidRDefault="00167B5A" w:rsidP="005D1A8A">
      <w:pPr>
        <w:pStyle w:val="ListParagraph"/>
        <w:numPr>
          <w:ilvl w:val="0"/>
          <w:numId w:val="3"/>
        </w:numPr>
        <w:spacing w:after="0" w:line="240" w:lineRule="auto"/>
      </w:pPr>
      <w:r>
        <w:t>A</w:t>
      </w:r>
      <w:r w:rsidRPr="00167B5A">
        <w:t xml:space="preserve">ll draws will be conducted in accordance with Kenya Betting Control and Licensing Board (BCLB) or other relevant authority guidelines. </w:t>
      </w:r>
    </w:p>
    <w:p w14:paraId="1D48012B" w14:textId="77777777" w:rsidR="00167B5A" w:rsidRPr="00167B5A" w:rsidRDefault="00167B5A" w:rsidP="005D1A8A">
      <w:pPr>
        <w:spacing w:after="0" w:line="240" w:lineRule="auto"/>
      </w:pPr>
    </w:p>
    <w:p w14:paraId="54D3F00A" w14:textId="4F413415" w:rsidR="005D1A8A" w:rsidRDefault="00167B5A" w:rsidP="0096003C">
      <w:pPr>
        <w:pStyle w:val="ListParagraph"/>
        <w:numPr>
          <w:ilvl w:val="0"/>
          <w:numId w:val="3"/>
        </w:numPr>
        <w:spacing w:after="0" w:line="240" w:lineRule="auto"/>
      </w:pPr>
      <w:r w:rsidRPr="00167B5A">
        <w:t>Participation constitutes acceptance of these Terms &amp; Conditions as well as any regulatory requirements.</w:t>
      </w:r>
    </w:p>
    <w:p w14:paraId="3D8FE86A" w14:textId="77777777" w:rsidR="005D1A8A" w:rsidRPr="00167B5A" w:rsidRDefault="005D1A8A" w:rsidP="005D1A8A">
      <w:pPr>
        <w:pStyle w:val="ListParagraph"/>
        <w:spacing w:after="0" w:line="300" w:lineRule="atLeast"/>
      </w:pPr>
    </w:p>
    <w:p w14:paraId="2DADCABF" w14:textId="34AAB6FD" w:rsidR="005D1A8A" w:rsidRDefault="005D1A8A" w:rsidP="005D1A8A">
      <w:pPr>
        <w:spacing w:after="0" w:line="300" w:lineRule="atLeast"/>
        <w:rPr>
          <w:b/>
          <w:bCs/>
          <w:color w:val="FF0000"/>
        </w:rPr>
      </w:pPr>
      <w:r>
        <w:rPr>
          <w:b/>
          <w:bCs/>
          <w:color w:val="FF0000"/>
        </w:rPr>
        <w:t xml:space="preserve">7. </w:t>
      </w:r>
      <w:r w:rsidRPr="005D1A8A">
        <w:rPr>
          <w:b/>
          <w:bCs/>
          <w:color w:val="FF0000"/>
        </w:rPr>
        <w:t>Important Disclaimer:</w:t>
      </w:r>
    </w:p>
    <w:p w14:paraId="647BD057" w14:textId="77777777" w:rsidR="005D1A8A" w:rsidRPr="005D1A8A" w:rsidRDefault="005D1A8A" w:rsidP="005D1A8A">
      <w:pPr>
        <w:spacing w:after="0" w:line="300" w:lineRule="atLeast"/>
        <w:rPr>
          <w:b/>
          <w:bCs/>
          <w:color w:val="FF0000"/>
        </w:rPr>
      </w:pPr>
    </w:p>
    <w:p w14:paraId="7F47D048" w14:textId="3DFC6AC4" w:rsidR="005D1A8A" w:rsidRDefault="005D1A8A" w:rsidP="005D1A8A">
      <w:pPr>
        <w:numPr>
          <w:ilvl w:val="0"/>
          <w:numId w:val="12"/>
        </w:numPr>
        <w:spacing w:after="0" w:line="240" w:lineRule="auto"/>
        <w:rPr>
          <w:lang w:val="en-US"/>
        </w:rPr>
      </w:pPr>
      <w:r w:rsidRPr="005D1A8A">
        <w:rPr>
          <w:lang w:val="en-US"/>
        </w:rPr>
        <w:t xml:space="preserve">The Campaign is </w:t>
      </w:r>
      <w:r w:rsidRPr="005D1A8A">
        <w:rPr>
          <w:b/>
          <w:bCs/>
          <w:lang w:val="en-US"/>
        </w:rPr>
        <w:t>not sponsored, endorsed, or administered by Lionel Messi personally</w:t>
      </w:r>
    </w:p>
    <w:p w14:paraId="4A707D67" w14:textId="77777777" w:rsidR="005D1A8A" w:rsidRPr="005D1A8A" w:rsidRDefault="005D1A8A" w:rsidP="005D1A8A">
      <w:pPr>
        <w:spacing w:after="0" w:line="240" w:lineRule="auto"/>
        <w:ind w:left="720"/>
        <w:rPr>
          <w:lang w:val="en-US"/>
        </w:rPr>
      </w:pPr>
    </w:p>
    <w:p w14:paraId="1761B9C0" w14:textId="77777777" w:rsidR="005D1A8A" w:rsidRDefault="005D1A8A" w:rsidP="005D1A8A">
      <w:pPr>
        <w:numPr>
          <w:ilvl w:val="0"/>
          <w:numId w:val="12"/>
        </w:numPr>
        <w:spacing w:after="0" w:line="240" w:lineRule="auto"/>
        <w:rPr>
          <w:lang w:val="en-US"/>
        </w:rPr>
      </w:pPr>
      <w:r w:rsidRPr="005D1A8A">
        <w:rPr>
          <w:lang w:val="en-US"/>
        </w:rPr>
        <w:t>All intellectual property rights remain with respective rights holders.</w:t>
      </w:r>
    </w:p>
    <w:p w14:paraId="1B1FBD84" w14:textId="77777777" w:rsidR="005D1A8A" w:rsidRDefault="005D1A8A" w:rsidP="005D1A8A">
      <w:pPr>
        <w:pStyle w:val="ListParagraph"/>
        <w:spacing w:line="240" w:lineRule="auto"/>
        <w:rPr>
          <w:rFonts w:ascii="Segoe UI" w:eastAsia="Times New Roman" w:hAnsi="Segoe UI" w:cs="Segoe UI"/>
          <w:kern w:val="0"/>
          <w:sz w:val="21"/>
          <w:szCs w:val="21"/>
          <w:lang w:val="en-US"/>
          <w14:ligatures w14:val="none"/>
        </w:rPr>
      </w:pPr>
    </w:p>
    <w:p w14:paraId="419488A4" w14:textId="43B52538" w:rsidR="005D1A8A" w:rsidRPr="005D1A8A" w:rsidRDefault="005D1A8A" w:rsidP="005D1A8A">
      <w:pPr>
        <w:numPr>
          <w:ilvl w:val="0"/>
          <w:numId w:val="12"/>
        </w:numPr>
        <w:spacing w:after="0" w:line="240" w:lineRule="auto"/>
        <w:rPr>
          <w:lang w:val="en-US"/>
        </w:rPr>
      </w:pPr>
      <w:r w:rsidRPr="005D1A8A">
        <w:rPr>
          <w:lang w:val="en-US"/>
        </w:rPr>
        <w:t xml:space="preserve">Winners may be required to: </w:t>
      </w:r>
    </w:p>
    <w:p w14:paraId="7A4AE167" w14:textId="47DDCBFD" w:rsidR="005D1A8A" w:rsidRPr="005D1A8A" w:rsidRDefault="005D1A8A" w:rsidP="005D1A8A">
      <w:pPr>
        <w:numPr>
          <w:ilvl w:val="1"/>
          <w:numId w:val="12"/>
        </w:numPr>
        <w:spacing w:before="100" w:beforeAutospacing="1" w:after="100" w:afterAutospacing="1" w:line="240" w:lineRule="auto"/>
        <w:rPr>
          <w:lang w:val="en-US"/>
        </w:rPr>
      </w:pPr>
      <w:r w:rsidRPr="005D1A8A">
        <w:rPr>
          <w:lang w:val="en-US"/>
        </w:rPr>
        <w:t>Participating in promotional activities</w:t>
      </w:r>
    </w:p>
    <w:p w14:paraId="0C3BF356" w14:textId="749B91BB" w:rsidR="00167B5A" w:rsidRPr="005D1A8A" w:rsidRDefault="005D1A8A" w:rsidP="005D1A8A">
      <w:pPr>
        <w:numPr>
          <w:ilvl w:val="1"/>
          <w:numId w:val="12"/>
        </w:numPr>
        <w:spacing w:before="100" w:beforeAutospacing="1" w:after="100" w:afterAutospacing="1" w:line="240" w:lineRule="auto"/>
        <w:rPr>
          <w:lang w:val="en-US"/>
        </w:rPr>
      </w:pPr>
      <w:r w:rsidRPr="005D1A8A">
        <w:rPr>
          <w:lang w:val="en-US"/>
        </w:rPr>
        <w:t>Allow use of their name, image, and likeness for Campaign-related marketing</w:t>
      </w:r>
    </w:p>
    <w:p w14:paraId="181C2ACF" w14:textId="2E897BBD" w:rsidR="0060408B" w:rsidRPr="001F6DD9" w:rsidRDefault="005D1A8A" w:rsidP="0060408B">
      <w:pPr>
        <w:rPr>
          <w:b/>
          <w:bCs/>
          <w:color w:val="FF0000"/>
        </w:rPr>
      </w:pPr>
      <w:r>
        <w:rPr>
          <w:b/>
          <w:bCs/>
          <w:color w:val="FF0000"/>
        </w:rPr>
        <w:t>8</w:t>
      </w:r>
      <w:r w:rsidR="0060408B" w:rsidRPr="001F6DD9">
        <w:rPr>
          <w:b/>
          <w:bCs/>
          <w:color w:val="FF0000"/>
        </w:rPr>
        <w:t>. Liability</w:t>
      </w:r>
    </w:p>
    <w:p w14:paraId="0BA304A5" w14:textId="77777777" w:rsidR="0060408B" w:rsidRPr="0060408B" w:rsidRDefault="0060408B" w:rsidP="005D1A8A">
      <w:pPr>
        <w:spacing w:line="240" w:lineRule="auto"/>
      </w:pPr>
      <w:r w:rsidRPr="0060408B">
        <w:t>To the fullest extent permitted by law, Mastercard shall not be liable for:</w:t>
      </w:r>
    </w:p>
    <w:p w14:paraId="07F5DF53" w14:textId="77777777" w:rsidR="0060408B" w:rsidRPr="0060408B" w:rsidRDefault="0060408B" w:rsidP="005D1A8A">
      <w:pPr>
        <w:numPr>
          <w:ilvl w:val="0"/>
          <w:numId w:val="4"/>
        </w:numPr>
        <w:spacing w:line="240" w:lineRule="auto"/>
      </w:pPr>
      <w:r w:rsidRPr="0060408B">
        <w:t xml:space="preserve">Any loss, damage, or injury suffered </w:t>
      </w:r>
      <w:proofErr w:type="gramStart"/>
      <w:r w:rsidRPr="0060408B">
        <w:t>as a result of</w:t>
      </w:r>
      <w:proofErr w:type="gramEnd"/>
      <w:r w:rsidRPr="0060408B">
        <w:t xml:space="preserve"> participating in this Campaign or using an offer; or</w:t>
      </w:r>
    </w:p>
    <w:p w14:paraId="64A5C4D9" w14:textId="1A36B376" w:rsidR="008D0A9C" w:rsidRDefault="009E59D9" w:rsidP="005D1A8A">
      <w:pPr>
        <w:numPr>
          <w:ilvl w:val="0"/>
          <w:numId w:val="4"/>
        </w:numPr>
        <w:spacing w:line="240" w:lineRule="auto"/>
      </w:pPr>
      <w:r>
        <w:lastRenderedPageBreak/>
        <w:t>Not being one of the winners</w:t>
      </w:r>
      <w:r w:rsidR="0060408B" w:rsidRPr="0060408B">
        <w:t>.</w:t>
      </w:r>
    </w:p>
    <w:p w14:paraId="51D14B32" w14:textId="77777777" w:rsidR="00B27A26" w:rsidRDefault="00B27A26" w:rsidP="00B27A26">
      <w:pPr>
        <w:spacing w:line="240" w:lineRule="auto"/>
      </w:pPr>
    </w:p>
    <w:p w14:paraId="4CA002FB" w14:textId="79E4B7DB" w:rsidR="00AB4B05" w:rsidRPr="00AB4B05" w:rsidRDefault="00AB4B05" w:rsidP="00AB4B05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9. </w:t>
      </w:r>
      <w:r w:rsidRPr="00AB4B05">
        <w:rPr>
          <w:b/>
          <w:bCs/>
          <w:color w:val="FF0000"/>
        </w:rPr>
        <w:t>Taxes</w:t>
      </w:r>
    </w:p>
    <w:p w14:paraId="2CE356A8" w14:textId="5B4DCF30" w:rsidR="00B27A26" w:rsidRDefault="00AB4B05" w:rsidP="00AB4B05">
      <w:pPr>
        <w:spacing w:line="240" w:lineRule="auto"/>
      </w:pPr>
      <w:r w:rsidRPr="00D170EE">
        <w:t xml:space="preserve">Any applicable taxes, duties or levies arising from receipt or use of the prize shall be </w:t>
      </w:r>
      <w:r w:rsidR="001F6A8C" w:rsidRPr="00D170EE">
        <w:t>the responsibility</w:t>
      </w:r>
      <w:r w:rsidRPr="00D170EE">
        <w:t xml:space="preserve"> </w:t>
      </w:r>
      <w:r w:rsidR="00484E3F" w:rsidRPr="00D170EE">
        <w:t>of</w:t>
      </w:r>
      <w:r w:rsidRPr="00D170EE">
        <w:t xml:space="preserve"> Mastercard.</w:t>
      </w:r>
    </w:p>
    <w:sectPr w:rsidR="00B27A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53299"/>
    <w:multiLevelType w:val="multilevel"/>
    <w:tmpl w:val="C15C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059AA"/>
    <w:multiLevelType w:val="multilevel"/>
    <w:tmpl w:val="21BC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F2CA1"/>
    <w:multiLevelType w:val="multilevel"/>
    <w:tmpl w:val="A84A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17166"/>
    <w:multiLevelType w:val="multilevel"/>
    <w:tmpl w:val="3234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06DFD"/>
    <w:multiLevelType w:val="multilevel"/>
    <w:tmpl w:val="8018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14A3B"/>
    <w:multiLevelType w:val="hybridMultilevel"/>
    <w:tmpl w:val="1398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E278D"/>
    <w:multiLevelType w:val="hybridMultilevel"/>
    <w:tmpl w:val="074E8F4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A5D7F"/>
    <w:multiLevelType w:val="multilevel"/>
    <w:tmpl w:val="8018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F50551"/>
    <w:multiLevelType w:val="multilevel"/>
    <w:tmpl w:val="492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4C4895"/>
    <w:multiLevelType w:val="multilevel"/>
    <w:tmpl w:val="61F8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743B09"/>
    <w:multiLevelType w:val="hybridMultilevel"/>
    <w:tmpl w:val="2D241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DB7C79"/>
    <w:multiLevelType w:val="multilevel"/>
    <w:tmpl w:val="ECD2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578252">
    <w:abstractNumId w:val="11"/>
  </w:num>
  <w:num w:numId="2" w16cid:durableId="152069006">
    <w:abstractNumId w:val="4"/>
  </w:num>
  <w:num w:numId="3" w16cid:durableId="1737624754">
    <w:abstractNumId w:val="0"/>
  </w:num>
  <w:num w:numId="4" w16cid:durableId="1756778663">
    <w:abstractNumId w:val="2"/>
  </w:num>
  <w:num w:numId="5" w16cid:durableId="195704886">
    <w:abstractNumId w:val="5"/>
  </w:num>
  <w:num w:numId="6" w16cid:durableId="2091005150">
    <w:abstractNumId w:val="9"/>
  </w:num>
  <w:num w:numId="7" w16cid:durableId="229119211">
    <w:abstractNumId w:val="7"/>
  </w:num>
  <w:num w:numId="8" w16cid:durableId="278101872">
    <w:abstractNumId w:val="6"/>
  </w:num>
  <w:num w:numId="9" w16cid:durableId="605388293">
    <w:abstractNumId w:val="8"/>
  </w:num>
  <w:num w:numId="10" w16cid:durableId="658188675">
    <w:abstractNumId w:val="10"/>
  </w:num>
  <w:num w:numId="11" w16cid:durableId="791167682">
    <w:abstractNumId w:val="1"/>
  </w:num>
  <w:num w:numId="12" w16cid:durableId="973674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08B"/>
    <w:rsid w:val="00026719"/>
    <w:rsid w:val="00055497"/>
    <w:rsid w:val="000607B7"/>
    <w:rsid w:val="000B1161"/>
    <w:rsid w:val="000B1A98"/>
    <w:rsid w:val="000B4B61"/>
    <w:rsid w:val="000D6551"/>
    <w:rsid w:val="000E51B5"/>
    <w:rsid w:val="00102083"/>
    <w:rsid w:val="00103D7D"/>
    <w:rsid w:val="00155AE9"/>
    <w:rsid w:val="00167B5A"/>
    <w:rsid w:val="00170BC2"/>
    <w:rsid w:val="001B073E"/>
    <w:rsid w:val="001B7923"/>
    <w:rsid w:val="001C7BD8"/>
    <w:rsid w:val="001D0636"/>
    <w:rsid w:val="001F6A8C"/>
    <w:rsid w:val="001F6DD9"/>
    <w:rsid w:val="002403B0"/>
    <w:rsid w:val="00265436"/>
    <w:rsid w:val="00293BE6"/>
    <w:rsid w:val="00294BA0"/>
    <w:rsid w:val="002B2EA7"/>
    <w:rsid w:val="002C4EC9"/>
    <w:rsid w:val="002D7914"/>
    <w:rsid w:val="002E3267"/>
    <w:rsid w:val="002E7E93"/>
    <w:rsid w:val="00330D35"/>
    <w:rsid w:val="00331E95"/>
    <w:rsid w:val="003433C4"/>
    <w:rsid w:val="00344EF3"/>
    <w:rsid w:val="003678B5"/>
    <w:rsid w:val="003719D9"/>
    <w:rsid w:val="00373EC4"/>
    <w:rsid w:val="003A5D95"/>
    <w:rsid w:val="003B70A8"/>
    <w:rsid w:val="003C5D3F"/>
    <w:rsid w:val="003D72E2"/>
    <w:rsid w:val="003F1B02"/>
    <w:rsid w:val="003F3DED"/>
    <w:rsid w:val="004107D4"/>
    <w:rsid w:val="00416155"/>
    <w:rsid w:val="0041684D"/>
    <w:rsid w:val="0042351E"/>
    <w:rsid w:val="00443392"/>
    <w:rsid w:val="00480592"/>
    <w:rsid w:val="00480FF7"/>
    <w:rsid w:val="00484E3F"/>
    <w:rsid w:val="00491C11"/>
    <w:rsid w:val="00492CDB"/>
    <w:rsid w:val="004B7F08"/>
    <w:rsid w:val="004C7654"/>
    <w:rsid w:val="004F4C17"/>
    <w:rsid w:val="00506D3A"/>
    <w:rsid w:val="005136BD"/>
    <w:rsid w:val="00515426"/>
    <w:rsid w:val="00522A68"/>
    <w:rsid w:val="0052586A"/>
    <w:rsid w:val="00544425"/>
    <w:rsid w:val="00560A8F"/>
    <w:rsid w:val="00582DF0"/>
    <w:rsid w:val="005B4258"/>
    <w:rsid w:val="005D1A8A"/>
    <w:rsid w:val="0060408B"/>
    <w:rsid w:val="0060679E"/>
    <w:rsid w:val="00616C44"/>
    <w:rsid w:val="00687812"/>
    <w:rsid w:val="006916F4"/>
    <w:rsid w:val="006B6CA5"/>
    <w:rsid w:val="006C702D"/>
    <w:rsid w:val="006E31C2"/>
    <w:rsid w:val="00710585"/>
    <w:rsid w:val="00730062"/>
    <w:rsid w:val="007373A0"/>
    <w:rsid w:val="007434E1"/>
    <w:rsid w:val="00751B21"/>
    <w:rsid w:val="007777DC"/>
    <w:rsid w:val="007A3D4F"/>
    <w:rsid w:val="007F546A"/>
    <w:rsid w:val="00827617"/>
    <w:rsid w:val="008401D3"/>
    <w:rsid w:val="00852D8C"/>
    <w:rsid w:val="00866AC8"/>
    <w:rsid w:val="008D0A9C"/>
    <w:rsid w:val="008E19F0"/>
    <w:rsid w:val="00911176"/>
    <w:rsid w:val="009117ED"/>
    <w:rsid w:val="00916C0A"/>
    <w:rsid w:val="009230D2"/>
    <w:rsid w:val="00952EC6"/>
    <w:rsid w:val="0096003C"/>
    <w:rsid w:val="00983D1B"/>
    <w:rsid w:val="00985AE1"/>
    <w:rsid w:val="0099567F"/>
    <w:rsid w:val="009A3E75"/>
    <w:rsid w:val="009E0A7D"/>
    <w:rsid w:val="009E59D9"/>
    <w:rsid w:val="009F3306"/>
    <w:rsid w:val="00A11550"/>
    <w:rsid w:val="00A67941"/>
    <w:rsid w:val="00A90A36"/>
    <w:rsid w:val="00A94CC2"/>
    <w:rsid w:val="00AA7943"/>
    <w:rsid w:val="00AB4B05"/>
    <w:rsid w:val="00AC02B7"/>
    <w:rsid w:val="00AD1018"/>
    <w:rsid w:val="00AD37CA"/>
    <w:rsid w:val="00AF0AB7"/>
    <w:rsid w:val="00B04184"/>
    <w:rsid w:val="00B27A26"/>
    <w:rsid w:val="00B3065D"/>
    <w:rsid w:val="00B62CAD"/>
    <w:rsid w:val="00B674A9"/>
    <w:rsid w:val="00B71BBF"/>
    <w:rsid w:val="00B82D4C"/>
    <w:rsid w:val="00BA69C1"/>
    <w:rsid w:val="00C00CC1"/>
    <w:rsid w:val="00C0245F"/>
    <w:rsid w:val="00C25F13"/>
    <w:rsid w:val="00C4731B"/>
    <w:rsid w:val="00C81275"/>
    <w:rsid w:val="00CA230C"/>
    <w:rsid w:val="00CF6A0F"/>
    <w:rsid w:val="00D170EE"/>
    <w:rsid w:val="00D32095"/>
    <w:rsid w:val="00D33F9B"/>
    <w:rsid w:val="00D845F2"/>
    <w:rsid w:val="00D9732F"/>
    <w:rsid w:val="00DA5441"/>
    <w:rsid w:val="00DB7307"/>
    <w:rsid w:val="00E35307"/>
    <w:rsid w:val="00E87622"/>
    <w:rsid w:val="00EB2A60"/>
    <w:rsid w:val="00EB5016"/>
    <w:rsid w:val="00EC65C1"/>
    <w:rsid w:val="00ED12FB"/>
    <w:rsid w:val="00ED5EA6"/>
    <w:rsid w:val="00EF1546"/>
    <w:rsid w:val="00F00DA5"/>
    <w:rsid w:val="00F2794A"/>
    <w:rsid w:val="00F32DA9"/>
    <w:rsid w:val="00F40991"/>
    <w:rsid w:val="00F51E7E"/>
    <w:rsid w:val="00F543FE"/>
    <w:rsid w:val="00F61B2E"/>
    <w:rsid w:val="00F62F08"/>
    <w:rsid w:val="00F8651D"/>
    <w:rsid w:val="00F9191E"/>
    <w:rsid w:val="00FC151D"/>
    <w:rsid w:val="00FE0171"/>
    <w:rsid w:val="00FF2A7C"/>
    <w:rsid w:val="03A0CFFD"/>
    <w:rsid w:val="082691DB"/>
    <w:rsid w:val="0F6DF12E"/>
    <w:rsid w:val="1000B578"/>
    <w:rsid w:val="13E8C6DF"/>
    <w:rsid w:val="17832364"/>
    <w:rsid w:val="19164292"/>
    <w:rsid w:val="1B473464"/>
    <w:rsid w:val="1DBF0C4D"/>
    <w:rsid w:val="24A87549"/>
    <w:rsid w:val="2E255E44"/>
    <w:rsid w:val="2FE1A6FA"/>
    <w:rsid w:val="2FE8325E"/>
    <w:rsid w:val="36CFF239"/>
    <w:rsid w:val="3C8C79BC"/>
    <w:rsid w:val="4103C3CF"/>
    <w:rsid w:val="4190EAB6"/>
    <w:rsid w:val="482D8408"/>
    <w:rsid w:val="4A0E4A39"/>
    <w:rsid w:val="5904C932"/>
    <w:rsid w:val="5936D93C"/>
    <w:rsid w:val="599AC066"/>
    <w:rsid w:val="5C7D16EC"/>
    <w:rsid w:val="5F33E64C"/>
    <w:rsid w:val="653FDE42"/>
    <w:rsid w:val="65E1C9FD"/>
    <w:rsid w:val="66812E79"/>
    <w:rsid w:val="6D5655B1"/>
    <w:rsid w:val="6ECC7684"/>
    <w:rsid w:val="6EDB435A"/>
    <w:rsid w:val="7049F6C9"/>
    <w:rsid w:val="79424798"/>
    <w:rsid w:val="7D41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A556C"/>
  <w15:chartTrackingRefBased/>
  <w15:docId w15:val="{A9D8CBD6-3029-461D-B768-4989946E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0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0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0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0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0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0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0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4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0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0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0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0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40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408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67B5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D1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A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A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A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1A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bd0542-2ce6-4b5f-9aa4-d1e262e865af" xsi:nil="true"/>
    <lcf76f155ced4ddcb4097134ff3c332f xmlns="6b8cc1b2-4b02-4c6a-8b9e-a07d5ba7cb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08CB990D07A44AD8626FA727004AD" ma:contentTypeVersion="10" ma:contentTypeDescription="Create a new document." ma:contentTypeScope="" ma:versionID="ee432b75e511c89bb814393d6cf691a3">
  <xsd:schema xmlns:xsd="http://www.w3.org/2001/XMLSchema" xmlns:xs="http://www.w3.org/2001/XMLSchema" xmlns:p="http://schemas.microsoft.com/office/2006/metadata/properties" xmlns:ns2="6b8cc1b2-4b02-4c6a-8b9e-a07d5ba7cb7d" xmlns:ns3="05bd0542-2ce6-4b5f-9aa4-d1e262e865af" targetNamespace="http://schemas.microsoft.com/office/2006/metadata/properties" ma:root="true" ma:fieldsID="5e4c4b76f0fd53a2cb058179b1735d7a" ns2:_="" ns3:_="">
    <xsd:import namespace="6b8cc1b2-4b02-4c6a-8b9e-a07d5ba7cb7d"/>
    <xsd:import namespace="05bd0542-2ce6-4b5f-9aa4-d1e262e86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cc1b2-4b02-4c6a-8b9e-a07d5ba7c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b23fba-b63e-4ceb-bd72-a2adfa6ba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d0542-2ce6-4b5f-9aa4-d1e262e865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090651-49c6-417e-a4e6-0967d526d0a8}" ma:internalName="TaxCatchAll" ma:showField="CatchAllData" ma:web="05bd0542-2ce6-4b5f-9aa4-d1e262e86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934C2-4B46-4A50-8D23-21B872166F8E}">
  <ds:schemaRefs>
    <ds:schemaRef ds:uri="http://schemas.microsoft.com/office/2006/metadata/properties"/>
    <ds:schemaRef ds:uri="http://schemas.microsoft.com/office/infopath/2007/PartnerControls"/>
    <ds:schemaRef ds:uri="05bd0542-2ce6-4b5f-9aa4-d1e262e865af"/>
    <ds:schemaRef ds:uri="6b8cc1b2-4b02-4c6a-8b9e-a07d5ba7cb7d"/>
  </ds:schemaRefs>
</ds:datastoreItem>
</file>

<file path=customXml/itemProps2.xml><?xml version="1.0" encoding="utf-8"?>
<ds:datastoreItem xmlns:ds="http://schemas.openxmlformats.org/officeDocument/2006/customXml" ds:itemID="{EFAFC2B9-366A-48AC-B6BC-0F965771C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E7982-A11C-416F-8B32-86DE601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8cc1b2-4b02-4c6a-8b9e-a07d5ba7cb7d"/>
    <ds:schemaRef ds:uri="05bd0542-2ce6-4b5f-9aa4-d1e262e86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331102-215f-41c2-9b85-8761db3b42d4}" enabled="1" method="Standard" siteId="{c096afdc-2f1a-402f-b2f0-6888e5a92b0d}" contentBits="0" removed="0"/>
  <clbl:label id="{cccd100a-077b-4351-b7ea-99b99562cb12}" enabled="1" method="Privileged" siteId="{f06fa858-824b-4a85-aacb-f372cfdc28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499</Words>
  <Characters>2858</Characters>
  <Application>Microsoft Office Word</Application>
  <DocSecurity>0</DocSecurity>
  <Lines>78</Lines>
  <Paragraphs>45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Adewumi</dc:creator>
  <cp:keywords/>
  <dc:description/>
  <cp:lastModifiedBy>Immaculate Omondi</cp:lastModifiedBy>
  <cp:revision>2</cp:revision>
  <cp:lastPrinted>2025-11-20T13:27:00Z</cp:lastPrinted>
  <dcterms:created xsi:type="dcterms:W3CDTF">2026-11-06T04:34:00Z</dcterms:created>
  <dcterms:modified xsi:type="dcterms:W3CDTF">2026-11-06T04:34:00Z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0x010100D7908CB990D07A44AD8626FA727004AD</vt:lpwstr>
  </property>
</Properties>
</file>